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58" w:rsidRDefault="00E46358" w:rsidP="00F13B88">
      <w:pPr>
        <w:pStyle w:val="2"/>
        <w:spacing w:line="360" w:lineRule="auto"/>
        <w:jc w:val="right"/>
      </w:pPr>
    </w:p>
    <w:p w:rsidR="00E46358" w:rsidRPr="000606A8" w:rsidRDefault="00E46358" w:rsidP="00F13B88">
      <w:pPr>
        <w:pStyle w:val="2"/>
        <w:jc w:val="right"/>
        <w:rPr>
          <w:bCs/>
          <w:sz w:val="24"/>
          <w:szCs w:val="24"/>
        </w:rPr>
      </w:pPr>
      <w:r w:rsidRPr="000606A8">
        <w:rPr>
          <w:bCs/>
          <w:sz w:val="24"/>
          <w:szCs w:val="24"/>
        </w:rPr>
        <w:t>Таблица 3.</w:t>
      </w:r>
    </w:p>
    <w:p w:rsidR="00E46358" w:rsidRDefault="0086178E" w:rsidP="00F13B88">
      <w:pPr>
        <w:pStyle w:val="2"/>
        <w:jc w:val="center"/>
        <w:rPr>
          <w:b/>
          <w:bCs/>
          <w:kern w:val="2"/>
          <w:sz w:val="24"/>
          <w:szCs w:val="24"/>
          <w:lang w:eastAsia="ar-SA"/>
        </w:rPr>
      </w:pPr>
      <w:r>
        <w:rPr>
          <w:b/>
          <w:bCs/>
          <w:sz w:val="24"/>
          <w:szCs w:val="24"/>
        </w:rPr>
        <w:t>Значение</w:t>
      </w:r>
      <w:r w:rsidR="00E46358" w:rsidRPr="00B8021A">
        <w:rPr>
          <w:b/>
          <w:bCs/>
          <w:sz w:val="24"/>
          <w:szCs w:val="24"/>
        </w:rPr>
        <w:t xml:space="preserve"> коэффициента </w:t>
      </w:r>
      <w:r w:rsidR="00E46358" w:rsidRPr="00B8021A">
        <w:rPr>
          <w:b/>
          <w:bCs/>
          <w:kern w:val="2"/>
          <w:sz w:val="24"/>
          <w:szCs w:val="24"/>
          <w:lang w:eastAsia="ar-SA"/>
        </w:rPr>
        <w:t>К3 – коэффициент</w:t>
      </w:r>
      <w:r w:rsidR="002A6CB4">
        <w:rPr>
          <w:b/>
          <w:bCs/>
          <w:kern w:val="2"/>
          <w:sz w:val="24"/>
          <w:szCs w:val="24"/>
          <w:lang w:eastAsia="ar-SA"/>
        </w:rPr>
        <w:t>, учитывающий</w:t>
      </w:r>
      <w:r w:rsidR="00E46358" w:rsidRPr="00B8021A">
        <w:rPr>
          <w:b/>
          <w:bCs/>
          <w:kern w:val="2"/>
          <w:sz w:val="24"/>
          <w:szCs w:val="24"/>
          <w:lang w:eastAsia="ar-SA"/>
        </w:rPr>
        <w:t xml:space="preserve"> категорию арендатора</w:t>
      </w:r>
    </w:p>
    <w:p w:rsidR="00245746" w:rsidRPr="00B8021A" w:rsidRDefault="00245746" w:rsidP="00F13B88">
      <w:pPr>
        <w:pStyle w:val="2"/>
        <w:jc w:val="center"/>
        <w:rPr>
          <w:b/>
          <w:bCs/>
          <w:kern w:val="2"/>
          <w:sz w:val="24"/>
          <w:szCs w:val="24"/>
          <w:lang w:eastAsia="ar-SA"/>
        </w:rPr>
      </w:pPr>
      <w:bookmarkStart w:id="0" w:name="_GoBack"/>
      <w:bookmarkEnd w:id="0"/>
    </w:p>
    <w:tbl>
      <w:tblPr>
        <w:tblW w:w="13042" w:type="dxa"/>
        <w:tblInd w:w="9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94"/>
        <w:gridCol w:w="10463"/>
        <w:gridCol w:w="1985"/>
      </w:tblGrid>
      <w:tr w:rsidR="00686CC6" w:rsidRPr="00B8021A" w:rsidTr="00245746">
        <w:trPr>
          <w:trHeight w:val="766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proofErr w:type="gramStart"/>
            <w:r w:rsidRPr="00B80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80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арендатора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86CC6" w:rsidRPr="00B8021A" w:rsidRDefault="00686CC6" w:rsidP="00245746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К3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212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общероссийские общественные организации инвалидов (в том числе созданные как союзы общественных организаций инвалидов), среди членов которых инвалиды и их законные представители составляют не менее 80 процентов, - в отношении земельных участков, используемых ими для осуществления уставной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04C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C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уставный капитал которых полностью состоит из вкладов указанных в </w:t>
            </w:r>
            <w:hyperlink r:id="rId4" w:anchor="Par212" w:history="1">
              <w:r w:rsidRPr="00F904CA">
                <w:rPr>
                  <w:rFonts w:ascii="Times New Roman" w:hAnsi="Times New Roman" w:cs="Times New Roman"/>
                  <w:sz w:val="24"/>
                  <w:szCs w:val="24"/>
                </w:rPr>
                <w:t>пункте 1</w:t>
              </w:r>
            </w:hyperlink>
            <w:r w:rsidRPr="00F904CA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- в отношении земельных участков, используемых ими для производства и (или) реализации товаров (за исключением подакцизных товаров, минерального сырья и иных полезных</w:t>
            </w:r>
            <w:proofErr w:type="gramEnd"/>
            <w:r w:rsidRPr="00F904CA">
              <w:rPr>
                <w:rFonts w:ascii="Times New Roman" w:hAnsi="Times New Roman" w:cs="Times New Roman"/>
                <w:sz w:val="24"/>
                <w:szCs w:val="24"/>
              </w:rPr>
              <w:t xml:space="preserve"> ископаемых, а также иных товаров по </w:t>
            </w:r>
            <w:hyperlink r:id="rId5" w:history="1">
              <w:r w:rsidRPr="00F904CA">
                <w:rPr>
                  <w:rFonts w:ascii="Times New Roman" w:hAnsi="Times New Roman" w:cs="Times New Roman"/>
                  <w:sz w:val="24"/>
                  <w:szCs w:val="24"/>
                </w:rPr>
                <w:t>перечню</w:t>
              </w:r>
            </w:hyperlink>
            <w:r w:rsidRPr="00F904CA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при производстве и (или) реализации которых организации не подлежат освобождению от уплаты земельного налога в отношении земельных участков, используемых ими для производства и (или) реализации этих товаров, утвержденному Правительством Российской Федерации), работ и услуг (за исключением брокерских и иных посреднических услуг)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единственными </w:t>
            </w:r>
            <w:proofErr w:type="gramStart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собственниками</w:t>
            </w:r>
            <w:proofErr w:type="gramEnd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которых являются указанные в </w:t>
            </w:r>
            <w:hyperlink r:id="rId6" w:anchor="Par212" w:history="1">
              <w:r w:rsidRPr="00F904CA">
                <w:rPr>
                  <w:rFonts w:ascii="Times New Roman" w:hAnsi="Times New Roman" w:cs="Times New Roman"/>
                  <w:sz w:val="24"/>
                  <w:szCs w:val="24"/>
                </w:rPr>
                <w:t>пункте 1</w:t>
              </w:r>
            </w:hyperlink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общероссийские общественные организации инвалидов, - в отношении земельных участков, используемых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субъекты народных художественных промыслов, субъекты ремесленной деятельности - в отношении земельных участков, используемых ими для производства и реализации изделий народных художественных промыслов и ремесленных изделий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 и индивидуальные предприниматели - в отношении земельных участков, предоставленных им для осуществления деятельности по проектированию, строительству и реконструкции объектов, полностью финансируемой за счет средств бюджетов всех уровней бюджетной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религиозные организации - в отношении земельных участков, используемых ими для осуществления религиозной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туристско-рекреационную, лечебно-оздоровительную деятельность, - в отношении земельных участков, используемых ими для указанной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деятельность по оздоровлению и отдыху детей, - в отношении земельных участков, используемых ими для указанной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гражданские и военные захоронения, - в отношении земельных участков кладбищ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 - в отношении земельных участков, предоставленных им для нужд аэродромов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1C71AD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1A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1C71AD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1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осуществляющие эксплуатацию спортивных сооружений, - в отношении земельных участков, на которых расположены спортивные сооружения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1C71AD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1A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- в отношении земельных участков, предоставленных им для строительства индивидуальных жилых домов в первые три года </w:t>
            </w:r>
            <w:proofErr w:type="gramStart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- в отношении земельных участков, предоставленных им для строительства индивидуальных жилых домов в четвертый и последующие годы </w:t>
            </w:r>
            <w:proofErr w:type="gramStart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граждане - в отношении земельных участков, предоставленных им для эксплуатации 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жилых домов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гаражно-строительные кооперативы и граждане, владеющие гаражами, - в отношении земельных участков, предоставленных им для эксплуатации гаражей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гаражно-строительные кооперативы - в отношении земельных участков, предоставленных им для строительства индивидуальных гаражей, не предназначенных для коммерческого использования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0,067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граждане, владеющие овощехранилищами, голубятнями, - в отношении земельных участков, предоставленных им для эксплуатации овощехранилищ, голубятен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садоводческие, огороднические и дачные некоммерческие объединения граждан - в отношении земельных участков, предоставленных им для ведения садоводства, огородничества, дачного хозяйства, эксплуатации овощехранилищ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граждане, ведущие личное подсобное хозяйство, садоводство, огородничество, животноводство, а также дачное хозяйство, - в отношении земельных участков, предоставленных им для ведения личного подсобного хозяйства, дачного хозяйства, садоводства, огородничества, животноводства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органы судебной системы - в отношении земельных участков, предоставленных им для непосредственного выполнения возложенных на них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некоммерческие организации территориального общественного самоуправления - в отношении земельных участков, предоставленных им для размещения детских и спортивных площадок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рекультивацию земель, - в отношении земельных участков, нарушенных при добыче полезных ископаемых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организации, осуществляющие деятельность по использованию отходов потребления в 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законодательством Российской Федерации и производящие продукцию из переработанных этими же организациями отходов потребления, - в отношении земельных участков, предоставленных им для производства продукции из отходов потребления и для хранения отходов, находящихся в их собственности и полностью перерабатываемых указанными организациями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 и индивидуальные предприниматели, осуществляющие деятельность в области обращения с отходами, - в отношении земельных участков, предоставленных им для размещения и обезвреживания отходов производства и потребления</w:t>
            </w:r>
            <w:r w:rsidRPr="00772FD7">
              <w:rPr>
                <w:rFonts w:ascii="Times New Roman" w:hAnsi="Times New Roman" w:cs="Times New Roman"/>
                <w:bCs/>
                <w:sz w:val="24"/>
                <w:szCs w:val="24"/>
              </w:rPr>
              <w:t>свалка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организации и индивидуальные предприниматели - в отношении земельных участков, предоставленных им для оказания услуг пассажирского транспорта общего пользования (за исключением такси)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21A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 - в отношении земельных участков, предоставленных им для осуществления предпринимательской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7977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организации и индивидуальные предприниматели - в отношении земельных участков, предоставленных им для эксплуатации гидротехнических сооружений, предназначенных для использования водных ресурсов и предотвращения негативного воздействия вод и жидких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9189A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89A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B8021A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7977B6">
            <w:pPr>
              <w:autoSpaceDE w:val="0"/>
              <w:autoSpaceDN w:val="0"/>
              <w:adjustRightInd w:val="0"/>
              <w:ind w:firstLine="720"/>
              <w:jc w:val="both"/>
            </w:pPr>
            <w:r w:rsidRPr="005877F3">
              <w:t>граждан - в отношении земельных участков, предоставленных им для сенокошения и выпаса скота;</w:t>
            </w:r>
          </w:p>
          <w:p w:rsidR="00686CC6" w:rsidRPr="00A55C0C" w:rsidRDefault="00686CC6" w:rsidP="007977B6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/>
                <w:color w:val="FF0000"/>
              </w:rPr>
            </w:pPr>
          </w:p>
          <w:p w:rsidR="00686CC6" w:rsidRPr="00A55C0C" w:rsidRDefault="00686CC6" w:rsidP="007977B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F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CC6" w:rsidRPr="00B8021A" w:rsidTr="0024574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Default="00686CC6" w:rsidP="00797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0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Герои Советского Союза, Герои Российской Федерации, полные</w:t>
            </w:r>
            <w:r w:rsidRPr="00FF5073">
              <w:t xml:space="preserve"> кавалер</w:t>
            </w:r>
            <w:r>
              <w:t>ы</w:t>
            </w:r>
            <w:r w:rsidRPr="00FF5073">
              <w:t xml:space="preserve"> ордена Славы;</w:t>
            </w:r>
          </w:p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2" w:name="sub_1103"/>
            <w:r>
              <w:t>инвалиды, имеющие</w:t>
            </w:r>
            <w:r w:rsidRPr="00FF5073">
              <w:t xml:space="preserve"> 1 группу инвалидности, а также лиц</w:t>
            </w:r>
            <w:r>
              <w:t>а</w:t>
            </w:r>
            <w:r w:rsidRPr="00FF5073">
              <w:t>, имеющи</w:t>
            </w:r>
            <w:r>
              <w:t>е</w:t>
            </w:r>
            <w:r w:rsidRPr="00FF5073">
              <w:t xml:space="preserve"> 2 группу инвалидности, установленную до 1 января 2004 года;</w:t>
            </w:r>
          </w:p>
          <w:bookmarkEnd w:id="2"/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инвалиды</w:t>
            </w:r>
            <w:r w:rsidRPr="00FF5073">
              <w:t xml:space="preserve"> с детства;</w:t>
            </w:r>
          </w:p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ветераны и инвалиды</w:t>
            </w:r>
            <w:r w:rsidRPr="00FF5073">
              <w:t xml:space="preserve"> Великой Отече</w:t>
            </w:r>
            <w:r>
              <w:t>ственной войны, а также ветераны и инвалиды</w:t>
            </w:r>
            <w:r w:rsidRPr="00FF5073">
              <w:t xml:space="preserve"> боевых действий;</w:t>
            </w:r>
          </w:p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proofErr w:type="gramStart"/>
            <w:r>
              <w:lastRenderedPageBreak/>
              <w:t>физические</w:t>
            </w:r>
            <w:r w:rsidRPr="00FF5073">
              <w:t xml:space="preserve"> лиц</w:t>
            </w:r>
            <w:r>
              <w:t>а</w:t>
            </w:r>
            <w:r w:rsidRPr="00FF5073">
              <w:t>, имеющи</w:t>
            </w:r>
            <w:r>
              <w:t>е</w:t>
            </w:r>
            <w:r w:rsidRPr="00FF5073">
              <w:t xml:space="preserve"> право на получение мер социальной поддержки в соответствии с </w:t>
            </w:r>
            <w:hyperlink r:id="rId7" w:history="1">
              <w:r w:rsidRPr="00F904CA">
                <w:t>Законом</w:t>
              </w:r>
            </w:hyperlink>
            <w:r w:rsidRPr="00FF5073">
              <w:t xml:space="preserve"> Российской Федерации "О социальной защите граждан, подвергшихся воздействию радиации вследствие катастрофы на Чернобыльской АЭС", </w:t>
            </w:r>
            <w:hyperlink r:id="rId8" w:history="1">
              <w:r w:rsidRPr="00F904CA">
                <w:t>Федеральным законом</w:t>
              </w:r>
            </w:hyperlink>
            <w:r w:rsidRPr="00FF5073">
              <w:t xml:space="preserve">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FF5073">
              <w:t>Теча</w:t>
            </w:r>
            <w:proofErr w:type="spellEnd"/>
            <w:r w:rsidRPr="00FF5073">
              <w:t xml:space="preserve">" и </w:t>
            </w:r>
            <w:hyperlink r:id="rId9" w:history="1">
              <w:r w:rsidRPr="00F904CA">
                <w:t>Федеральным законом</w:t>
              </w:r>
            </w:hyperlink>
            <w:r w:rsidRPr="00FF5073">
              <w:t xml:space="preserve"> "О социальных гарантиях</w:t>
            </w:r>
            <w:proofErr w:type="gramEnd"/>
            <w:r w:rsidRPr="00FF5073">
              <w:t xml:space="preserve"> гражданам, подвергшимся радиационному воздействию вследствие ядерных испытаний на Семипалатинском полигоне";</w:t>
            </w:r>
          </w:p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физические</w:t>
            </w:r>
            <w:r w:rsidRPr="00FF5073">
              <w:t xml:space="preserve"> лиц</w:t>
            </w:r>
            <w:r>
              <w:t>а, принимавшие</w:t>
            </w:r>
            <w:r w:rsidRPr="00FF5073">
              <w:t xml:space="preserve">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  <w:p w:rsidR="00686CC6" w:rsidRPr="00FF5073" w:rsidRDefault="00686CC6" w:rsidP="00FF5073">
            <w:pPr>
              <w:autoSpaceDE w:val="0"/>
              <w:autoSpaceDN w:val="0"/>
              <w:adjustRightInd w:val="0"/>
              <w:ind w:firstLine="720"/>
              <w:jc w:val="both"/>
            </w:pPr>
            <w:r w:rsidRPr="00FF5073">
              <w:t>физически</w:t>
            </w:r>
            <w:r>
              <w:t>е</w:t>
            </w:r>
            <w:r w:rsidRPr="00FF5073">
              <w:t xml:space="preserve"> лиц</w:t>
            </w:r>
            <w:r>
              <w:t>а, получившие или перенесшие</w:t>
            </w:r>
            <w:r w:rsidRPr="00FF5073">
              <w:t xml:space="preserve">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технику, которым земельные участки предоставлены для целей, не связанных с осуществлением предпринимательской деятельности.</w:t>
            </w:r>
          </w:p>
          <w:p w:rsidR="00686CC6" w:rsidRPr="005877F3" w:rsidRDefault="00686CC6" w:rsidP="007977B6">
            <w:pPr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6" w:rsidRPr="005877F3" w:rsidRDefault="00686CC6" w:rsidP="00587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0,001</w:t>
            </w:r>
          </w:p>
        </w:tc>
      </w:tr>
    </w:tbl>
    <w:p w:rsidR="00E46358" w:rsidRDefault="00E46358" w:rsidP="00F13B88">
      <w:pPr>
        <w:pStyle w:val="2"/>
        <w:jc w:val="left"/>
        <w:rPr>
          <w:b/>
          <w:bCs/>
          <w:kern w:val="2"/>
          <w:sz w:val="24"/>
          <w:szCs w:val="24"/>
          <w:lang w:eastAsia="ar-SA"/>
        </w:rPr>
      </w:pPr>
    </w:p>
    <w:p w:rsidR="00E46358" w:rsidRDefault="00E46358" w:rsidP="00F13B88">
      <w:pPr>
        <w:pStyle w:val="2"/>
        <w:jc w:val="left"/>
        <w:rPr>
          <w:b/>
          <w:bCs/>
          <w:kern w:val="2"/>
          <w:sz w:val="24"/>
          <w:szCs w:val="24"/>
          <w:lang w:eastAsia="ar-SA"/>
        </w:rPr>
      </w:pPr>
    </w:p>
    <w:p w:rsidR="00E46358" w:rsidRDefault="00E46358"/>
    <w:sectPr w:rsidR="00E46358" w:rsidSect="0024574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036DD"/>
    <w:rsid w:val="000606A8"/>
    <w:rsid w:val="001542EB"/>
    <w:rsid w:val="00172925"/>
    <w:rsid w:val="001C71AD"/>
    <w:rsid w:val="001F3835"/>
    <w:rsid w:val="001F74CC"/>
    <w:rsid w:val="00245746"/>
    <w:rsid w:val="002A6CB4"/>
    <w:rsid w:val="002E7B7E"/>
    <w:rsid w:val="003036DD"/>
    <w:rsid w:val="003175CD"/>
    <w:rsid w:val="003833A5"/>
    <w:rsid w:val="005877F3"/>
    <w:rsid w:val="00686CC6"/>
    <w:rsid w:val="007105E5"/>
    <w:rsid w:val="00772FD7"/>
    <w:rsid w:val="007977B6"/>
    <w:rsid w:val="0086178E"/>
    <w:rsid w:val="008B3286"/>
    <w:rsid w:val="00A55C0C"/>
    <w:rsid w:val="00AA0E4D"/>
    <w:rsid w:val="00AE1101"/>
    <w:rsid w:val="00B026B1"/>
    <w:rsid w:val="00B155ED"/>
    <w:rsid w:val="00B8021A"/>
    <w:rsid w:val="00E013FA"/>
    <w:rsid w:val="00E46358"/>
    <w:rsid w:val="00E85661"/>
    <w:rsid w:val="00F13B88"/>
    <w:rsid w:val="00F904CA"/>
    <w:rsid w:val="00F9189A"/>
    <w:rsid w:val="00FF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3B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3">
    <w:name w:val="Hyperlink"/>
    <w:basedOn w:val="a0"/>
    <w:uiPriority w:val="99"/>
    <w:rsid w:val="00F13B8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rsid w:val="00F13B88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13B88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6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6A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3B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3">
    <w:name w:val="Hyperlink"/>
    <w:basedOn w:val="a0"/>
    <w:uiPriority w:val="99"/>
    <w:rsid w:val="00F13B8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rsid w:val="00F13B88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13B88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6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6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742.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85213.30002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4;&#1090;&#1095;&#1077;&#1090;&#1099;%202017%20&#1075;&#1086;&#1076;\&#1052;&#1072;&#1075;&#1085;&#1080;&#1090;&#1086;&#1075;&#1086;&#1088;&#1089;&#1082;%20&#1082;-&#1090;&#1099;\Attachments_gukov@magnitogorsk.ru_2017-06-02_16-15-37\&#1042;&#1085;&#1077;&#1089;&#1077;&#1085;&#1080;&#1077;%20&#1080;&#1079;&#1084;&#1077;&#1085;&#1077;&#1085;&#1080;&#1081;%202.do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20EC2473C8DF95D2367F8080443156EDD966EE09F61F65D6950BAB68F7BDE7082C5C71A609549X6IEJ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D:\&#1054;&#1090;&#1095;&#1077;&#1090;&#1099;%202017%20&#1075;&#1086;&#1076;\&#1052;&#1072;&#1075;&#1085;&#1080;&#1090;&#1086;&#1075;&#1086;&#1088;&#1089;&#1082;%20&#1082;-&#1090;&#1099;\Attachments_gukov@magnitogorsk.ru_2017-06-02_16-15-37\&#1042;&#1085;&#1077;&#1089;&#1077;&#1085;&#1080;&#1077;%20&#1080;&#1079;&#1084;&#1077;&#1085;&#1077;&#1085;&#1080;&#1081;%202.doc" TargetMode="External"/><Relationship Id="rId9" Type="http://schemas.openxmlformats.org/officeDocument/2006/relationships/hyperlink" Target="garantF1://12025351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955</Words>
  <Characters>7542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kui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Наталья Юрьевна</dc:creator>
  <cp:lastModifiedBy>Наумова Татьяна Ивановна</cp:lastModifiedBy>
  <cp:revision>8</cp:revision>
  <cp:lastPrinted>2017-10-12T04:56:00Z</cp:lastPrinted>
  <dcterms:created xsi:type="dcterms:W3CDTF">2017-10-10T07:22:00Z</dcterms:created>
  <dcterms:modified xsi:type="dcterms:W3CDTF">2017-10-17T09:18:00Z</dcterms:modified>
</cp:coreProperties>
</file>